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9" w:rsidRDefault="00E13E69" w:rsidP="00E13E69">
      <w:pPr>
        <w:pStyle w:val="FreeForm"/>
        <w:jc w:val="center"/>
        <w:rPr>
          <w:rFonts w:ascii="Times" w:hAnsi="Times"/>
          <w:sz w:val="42"/>
        </w:rPr>
      </w:pPr>
      <w:r>
        <w:rPr>
          <w:rFonts w:ascii="Times" w:hAnsi="Times"/>
          <w:sz w:val="42"/>
        </w:rPr>
        <w:t>British Policies Graphic Organizer-Key</w:t>
      </w:r>
    </w:p>
    <w:p w:rsidR="00E13E69" w:rsidRDefault="00E13E69" w:rsidP="00E13E69">
      <w:pPr>
        <w:pStyle w:val="FreeForm"/>
        <w:jc w:val="center"/>
        <w:rPr>
          <w:rFonts w:eastAsia="Times New Roman"/>
          <w:color w:val="auto"/>
        </w:rPr>
      </w:pPr>
    </w:p>
    <w:tbl>
      <w:tblPr>
        <w:tblW w:w="9724" w:type="dxa"/>
        <w:jc w:val="center"/>
        <w:tblInd w:w="-104" w:type="dxa"/>
        <w:shd w:val="clear" w:color="auto" w:fill="FFFFFF"/>
        <w:tblLayout w:type="fixed"/>
        <w:tblLook w:val="0000"/>
      </w:tblPr>
      <w:tblGrid>
        <w:gridCol w:w="2817"/>
        <w:gridCol w:w="6907"/>
      </w:tblGrid>
      <w:tr w:rsidR="00E13E69" w:rsidTr="00E13E69">
        <w:trPr>
          <w:cantSplit/>
          <w:trHeight w:val="78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Navigation Acts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-put theory of mercantilism into practice -trade with colonies was to be conducted only in English or colonial ships  -some legislation protected colonial interests -stifled colonial manufacturing</w:t>
            </w:r>
          </w:p>
        </w:tc>
      </w:tr>
      <w:tr w:rsidR="00E13E69" w:rsidTr="00E13E69">
        <w:trPr>
          <w:cantSplit/>
          <w:trHeight w:val="106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Proclamation of 1763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-King George III issued this proclamation which recognized the Indians’ right to the land  -did not allow colonists to settle west of the Appalachian Mountains -colonists unhappy with attempt to control them</w:t>
            </w:r>
          </w:p>
        </w:tc>
      </w:tr>
      <w:tr w:rsidR="00E13E69" w:rsidTr="00E13E69">
        <w:trPr>
          <w:cantSplit/>
          <w:trHeight w:val="54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Currency Act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-controlled colonial currency which could only be obtained through trade as regulated by Britain</w:t>
            </w:r>
          </w:p>
        </w:tc>
      </w:tr>
      <w:tr w:rsidR="00E13E69" w:rsidTr="00E13E69">
        <w:trPr>
          <w:cantSplit/>
          <w:trHeight w:val="1275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Stamp Act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-taxed anything printed on paper  -Committees of Correspondence was formed to keep in contact with other colonies  -Sons of Liberty was formed to protest British policies -Stamp Act Congress met to request repeal of act -act was repealed because of colonial boycott of British goods</w:t>
            </w:r>
          </w:p>
        </w:tc>
      </w:tr>
      <w:tr w:rsidR="00E13E69" w:rsidTr="00E13E69">
        <w:trPr>
          <w:cantSplit/>
          <w:trHeight w:val="54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Declaratory Act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-King George III declared that Parliament had full authority over legislation in the colonies.</w:t>
            </w:r>
          </w:p>
        </w:tc>
      </w:tr>
      <w:tr w:rsidR="00E13E69" w:rsidTr="00E13E69">
        <w:trPr>
          <w:cantSplit/>
          <w:trHeight w:val="106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Quartering Act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-required colonists to house and feed British soldiers -colonists did not like having a standing army -soldiers used writs of assistance, or blank search warrants -housing and supply soldiers was costly</w:t>
            </w:r>
          </w:p>
        </w:tc>
      </w:tr>
      <w:tr w:rsidR="00E13E69" w:rsidTr="00E13E69">
        <w:trPr>
          <w:cantSplit/>
          <w:trHeight w:val="80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Townshend Acts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-tax on imported tea, glass, paper, and other items -colonists boycotted  -Sons of Liberty used violence against tax collectors to protest</w:t>
            </w:r>
          </w:p>
        </w:tc>
      </w:tr>
      <w:tr w:rsidR="00E13E69" w:rsidTr="00E13E69">
        <w:trPr>
          <w:cantSplit/>
          <w:trHeight w:val="80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Boston Massacre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-deadly riot which resulted in five colonists being killed by British soldiers -incident used as propaganda</w:t>
            </w:r>
          </w:p>
        </w:tc>
      </w:tr>
      <w:tr w:rsidR="00E13E69" w:rsidTr="00E13E69">
        <w:trPr>
          <w:cantSplit/>
          <w:trHeight w:val="800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Tea Act/Boston Tea Party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-made a monopoly over tea; only sold by British East India Co.-Sons of Liberty illegally boarded British ships and dumped the tea into Boston Harbor</w:t>
            </w:r>
          </w:p>
        </w:tc>
      </w:tr>
      <w:tr w:rsidR="00E13E69" w:rsidTr="00E13E69">
        <w:trPr>
          <w:cantSplit/>
          <w:trHeight w:val="969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  <w:r>
              <w:t>Coercive (Intolerable Acts)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  <w:r>
              <w:rPr>
                <w:rFonts w:ascii="Times" w:hAnsi="Times"/>
              </w:rPr>
              <w:t>-effort to get colonists to pay for the tea and keep them from planning other attacks -closed the port of Boston which stopped trade, did not allow town meetings, gave Britain control of the colony</w:t>
            </w:r>
          </w:p>
        </w:tc>
      </w:tr>
      <w:tr w:rsidR="00E13E69" w:rsidTr="00E13E69">
        <w:trPr>
          <w:cantSplit/>
          <w:trHeight w:val="969"/>
          <w:jc w:val="center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Body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69" w:rsidRDefault="00E13E69" w:rsidP="00FA26C1">
            <w:pPr>
              <w:pStyle w:val="FreeForm"/>
              <w:spacing w:after="240"/>
              <w:rPr>
                <w:rFonts w:ascii="Times" w:hAnsi="Times"/>
              </w:rPr>
            </w:pPr>
          </w:p>
        </w:tc>
      </w:tr>
    </w:tbl>
    <w:p w:rsidR="009E07BE" w:rsidRDefault="00E13E69"/>
    <w:sectPr w:rsidR="009E07BE" w:rsidSect="00E13E6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13E69"/>
    <w:rsid w:val="00501709"/>
    <w:rsid w:val="007D2679"/>
    <w:rsid w:val="009302C9"/>
    <w:rsid w:val="00E1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13E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">
    <w:name w:val="Body"/>
    <w:rsid w:val="00E13E6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kmccann</dc:creator>
  <cp:keywords/>
  <dc:description/>
  <cp:lastModifiedBy>kmccann</cp:lastModifiedBy>
  <cp:revision>1</cp:revision>
  <dcterms:created xsi:type="dcterms:W3CDTF">2013-12-08T15:36:00Z</dcterms:created>
  <dcterms:modified xsi:type="dcterms:W3CDTF">2013-12-08T15:37:00Z</dcterms:modified>
</cp:coreProperties>
</file>